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>
          <w:rFonts w:ascii="Calibri" w:hAnsi="Calibri" w:cs="Calibri"/>
          <w:b w:val="on"/>
          <w:bCs w:val="on"/>
          <w:sz w:val="36"/>
          <w:szCs w:val="36"/>
        </w:rPr>
      </w:pPr>
      <w:r>
        <w:rPr>
          <w:rFonts w:ascii="Calibri" w:hAnsi="Calibri" w:cs="Calibri"/>
          <w:b w:val="on"/>
          <w:bCs w:val="on"/>
          <w:sz w:val="36"/>
          <w:szCs w:val="36"/>
        </w:rPr>
        <w:t xml:space="preserve">Вакансия: Специалист информационного центра</w:t>
      </w:r>
    </w:p>
    <w:p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Тип публикации: Вакансия</w:t>
      </w:r>
    </w:p>
    <w:p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Заголовок: Специалист информационного центра</w:t>
      </w:r>
    </w:p>
    <w:p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Название компании: Крупный международный банк </w:t>
      </w:r>
    </w:p>
    <w:p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Контактное лицо: Натальин Илья </w:t>
      </w:r>
    </w:p>
    <w:p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Описание вакансии: Города проекта: Нижний Новгород и Волгоград
Требуемый опыт работы: не требуется
Полная занятость, полный день
Что нужно делать:
Консультировать клиентов Банка на входящих звонках;
Работать с запросами и обращениями, поступающими от существующих и потенциальных клиентов;
Информировать клиентов о новых продуктах и услугах Банка;
Урегулировать конфликтные ситуации с существующими и потенциальными клиентами Банка;
Рассказывать о банковских продуктах существующим и потенциальным клиентам Банка;
Мы всему вас научим. 
Всё получится, если вы: 
Говорите хорошо и грамотно;
Хотите помогать людям и получать за это деньги;
Умеете пользоваться компьютером;
Готовы получить много новых знаний;
Мы предлагаем: 
Официальную заработную плату (Оформление по ТК). На старте 29 000 + ежеквартальная премия.
График работы: 5/2 сб и вс - выходной. (плавающее начала рабочего дня, с 8:00, 9:00, 10:00, 11:00); После испытательного срока возможен график 2/2 (с 8:00 до 20:00 и с 9:00 до 21:00); Гибкий график. Возможность удаленной работы из дома после прохождения обучения и испытательного срока.
Возможность продвижения по карьерной лестнице каждые 6 месяцев;
Возможность участвовать в корпоративных проектах;
ДМС с первого дня оформления, оплачиваемые бизнес-ланчи, отпуск 34 дня и другие "плюшки"
Так же комфортный и уютный офис.
</w:t>
      </w:r>
    </w:p>
    <w:p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Местоположение: Нижний Новгород и Волгоград</w:t>
      </w:r>
    </w:p>
    <w:p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Зарплата: Не указана</w:t>
      </w:r>
    </w:p>
    <w:p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Опыт работы: Без стажа</w:t>
      </w:r>
    </w:p>
    <w:p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Отрасль: Банки, инвестиции, лизинг</w:t>
      </w:r>
    </w:p>
    <w:p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Подходит для студентов: Нет</w:t>
      </w:r>
    </w:p>
    <w:p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Образование: Среднее специальное</w:t>
      </w:r>
    </w:p>
    <w:p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Мобильность работы: На территории работодателя</w:t>
      </w:r>
    </w:p>
    <w:p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Оформление договора: По трудовому договору</w:t>
      </w:r>
    </w:p>
    <w:p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Занятость: Полная</w:t>
      </w:r>
    </w:p>
    <w:p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График: Обычный график</w:t>
      </w:r>
    </w:p>
    <w:p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Опыт трудоустройства людей с инвалидностью: Да</w:t>
      </w:r>
    </w:p>
    <w:p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Условия труда для кандидатов с формами инвалидности: На коляске, С нарушением опорно-двигательного аппарата, Слабовидящие, ДЦП, Общее заболевание</w:t>
      </w:r>
    </w:p>
    <w:p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Работа с документами: Да</w:t>
      </w:r>
    </w:p>
    <w:p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Работа с телефоном: Да</w:t>
      </w:r>
    </w:p>
    <w:p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Работа с тяжестями: Нет</w:t>
      </w:r>
    </w:p>
    <w:p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Командировки: Да</w:t>
      </w:r>
    </w:p>
    <w:p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Город: Нижний Новгород и Волгоград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6776640">
    <w:multiLevelType w:val="hybridMultilevel"/>
    <w:lvl w:ilvl="0" w:tplc="67051733">
      <w:start w:val="1"/>
      <w:numFmt w:val="decimal"/>
      <w:lvlText w:val="%1."/>
      <w:lvlJc w:val="left"/>
      <w:pPr>
        <w:ind w:left="720" w:hanging="360"/>
      </w:pPr>
    </w:lvl>
    <w:lvl w:ilvl="1" w:tplc="67051733" w:tentative="1">
      <w:start w:val="1"/>
      <w:numFmt w:val="lowerLetter"/>
      <w:lvlText w:val="%2."/>
      <w:lvlJc w:val="left"/>
      <w:pPr>
        <w:ind w:left="1440" w:hanging="360"/>
      </w:pPr>
    </w:lvl>
    <w:lvl w:ilvl="2" w:tplc="67051733" w:tentative="1">
      <w:start w:val="1"/>
      <w:numFmt w:val="lowerRoman"/>
      <w:lvlText w:val="%3."/>
      <w:lvlJc w:val="right"/>
      <w:pPr>
        <w:ind w:left="2160" w:hanging="180"/>
      </w:pPr>
    </w:lvl>
    <w:lvl w:ilvl="3" w:tplc="67051733" w:tentative="1">
      <w:start w:val="1"/>
      <w:numFmt w:val="decimal"/>
      <w:lvlText w:val="%4."/>
      <w:lvlJc w:val="left"/>
      <w:pPr>
        <w:ind w:left="2880" w:hanging="360"/>
      </w:pPr>
    </w:lvl>
    <w:lvl w:ilvl="4" w:tplc="67051733" w:tentative="1">
      <w:start w:val="1"/>
      <w:numFmt w:val="lowerLetter"/>
      <w:lvlText w:val="%5."/>
      <w:lvlJc w:val="left"/>
      <w:pPr>
        <w:ind w:left="3600" w:hanging="360"/>
      </w:pPr>
    </w:lvl>
    <w:lvl w:ilvl="5" w:tplc="67051733" w:tentative="1">
      <w:start w:val="1"/>
      <w:numFmt w:val="lowerRoman"/>
      <w:lvlText w:val="%6."/>
      <w:lvlJc w:val="right"/>
      <w:pPr>
        <w:ind w:left="4320" w:hanging="180"/>
      </w:pPr>
    </w:lvl>
    <w:lvl w:ilvl="6" w:tplc="67051733" w:tentative="1">
      <w:start w:val="1"/>
      <w:numFmt w:val="decimal"/>
      <w:lvlText w:val="%7."/>
      <w:lvlJc w:val="left"/>
      <w:pPr>
        <w:ind w:left="5040" w:hanging="360"/>
      </w:pPr>
    </w:lvl>
    <w:lvl w:ilvl="7" w:tplc="67051733" w:tentative="1">
      <w:start w:val="1"/>
      <w:numFmt w:val="lowerLetter"/>
      <w:lvlText w:val="%8."/>
      <w:lvlJc w:val="left"/>
      <w:pPr>
        <w:ind w:left="5760" w:hanging="360"/>
      </w:pPr>
    </w:lvl>
    <w:lvl w:ilvl="8" w:tplc="6705173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776639">
    <w:multiLevelType w:val="hybridMultilevel"/>
    <w:lvl w:ilvl="0" w:tplc="15815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6776639">
    <w:abstractNumId w:val="96776639"/>
  </w:num>
  <w:num w:numId="96776640">
    <w:abstractNumId w:val="967766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